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8D" w:rsidRDefault="008D3495" w:rsidP="003C4B99">
      <w:pPr>
        <w:jc w:val="center"/>
        <w:rPr>
          <w:rFonts w:ascii="Sylfaen" w:hAnsi="Sylfaen"/>
          <w:b/>
          <w:sz w:val="24"/>
          <w:szCs w:val="24"/>
        </w:rPr>
      </w:pPr>
      <w:r w:rsidRPr="003C4B99">
        <w:rPr>
          <w:rFonts w:ascii="Sylfaen" w:hAnsi="Sylfaen"/>
          <w:b/>
          <w:sz w:val="24"/>
          <w:szCs w:val="24"/>
          <w:lang w:val="ka-GE"/>
        </w:rPr>
        <w:t>შრომის, ჯანმრთელობისა და სოციალური დაცვის სამინისტრო</w:t>
      </w:r>
    </w:p>
    <w:p w:rsidR="003C4B99" w:rsidRDefault="003C4B99" w:rsidP="003C4B99">
      <w:pPr>
        <w:rPr>
          <w:rFonts w:ascii="Sylfaen" w:hAnsi="Sylfaen"/>
          <w:b/>
          <w:sz w:val="24"/>
          <w:szCs w:val="24"/>
          <w:lang w:val="ka-GE"/>
        </w:rPr>
      </w:pPr>
    </w:p>
    <w:p w:rsidR="003C4B99" w:rsidRPr="003C4B99" w:rsidRDefault="003C4B99" w:rsidP="003C4B99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სამუშაო გეგმა</w:t>
      </w:r>
      <w:r w:rsidR="00E44F8B">
        <w:rPr>
          <w:rFonts w:ascii="Sylfaen" w:hAnsi="Sylfaen"/>
          <w:b/>
          <w:sz w:val="24"/>
          <w:szCs w:val="24"/>
          <w:lang w:val="ka-GE"/>
        </w:rPr>
        <w:t xml:space="preserve"> წარმოდგენილი ვორკშოპზე</w:t>
      </w:r>
      <w:bookmarkStart w:id="0" w:name="_GoBack"/>
      <w:bookmarkEnd w:id="0"/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4536"/>
        <w:gridCol w:w="3302"/>
        <w:gridCol w:w="2085"/>
      </w:tblGrid>
      <w:tr w:rsidR="00362E0F" w:rsidRPr="00362E0F" w:rsidTr="00362E0F">
        <w:tc>
          <w:tcPr>
            <w:tcW w:w="4536" w:type="dxa"/>
          </w:tcPr>
          <w:p w:rsidR="00362E0F" w:rsidRPr="00362E0F" w:rsidRDefault="00362E0F">
            <w:pPr>
              <w:rPr>
                <w:rFonts w:ascii="Sylfaen" w:hAnsi="Sylfaen"/>
                <w:b/>
                <w:lang w:val="ka-GE"/>
              </w:rPr>
            </w:pPr>
            <w:r w:rsidRPr="00362E0F">
              <w:rPr>
                <w:rFonts w:ascii="Sylfaen" w:hAnsi="Sylfaen"/>
                <w:b/>
                <w:lang w:val="ka-GE"/>
              </w:rPr>
              <w:t>საქმიანობა</w:t>
            </w:r>
          </w:p>
        </w:tc>
        <w:tc>
          <w:tcPr>
            <w:tcW w:w="3302" w:type="dxa"/>
          </w:tcPr>
          <w:p w:rsidR="00362E0F" w:rsidRPr="00362E0F" w:rsidRDefault="00362E0F">
            <w:pPr>
              <w:rPr>
                <w:rFonts w:ascii="Sylfaen" w:hAnsi="Sylfaen"/>
                <w:b/>
                <w:lang w:val="ka-GE"/>
              </w:rPr>
            </w:pPr>
            <w:r w:rsidRPr="00362E0F">
              <w:rPr>
                <w:rFonts w:ascii="Sylfaen" w:hAnsi="Sylfaen"/>
                <w:b/>
                <w:lang w:val="ka-GE"/>
              </w:rPr>
              <w:t>პასუხისმგებელი</w:t>
            </w:r>
          </w:p>
        </w:tc>
        <w:tc>
          <w:tcPr>
            <w:tcW w:w="2085" w:type="dxa"/>
          </w:tcPr>
          <w:p w:rsidR="00362E0F" w:rsidRPr="00362E0F" w:rsidRDefault="00362E0F">
            <w:pPr>
              <w:rPr>
                <w:rFonts w:ascii="Sylfaen" w:hAnsi="Sylfaen"/>
                <w:b/>
                <w:lang w:val="ka-GE"/>
              </w:rPr>
            </w:pPr>
            <w:r w:rsidRPr="00362E0F">
              <w:rPr>
                <w:rFonts w:ascii="Sylfaen" w:hAnsi="Sylfaen"/>
                <w:b/>
                <w:lang w:val="ka-GE"/>
              </w:rPr>
              <w:t>თარიღი</w:t>
            </w:r>
          </w:p>
        </w:tc>
      </w:tr>
      <w:tr w:rsidR="00362E0F" w:rsidTr="00362E0F">
        <w:tc>
          <w:tcPr>
            <w:tcW w:w="4536" w:type="dxa"/>
          </w:tcPr>
          <w:p w:rsidR="00362E0F" w:rsidRDefault="00362E0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დამატებითი ინფორმაციის მოძიება</w:t>
            </w:r>
          </w:p>
        </w:tc>
        <w:tc>
          <w:tcPr>
            <w:tcW w:w="3302" w:type="dxa"/>
          </w:tcPr>
          <w:p w:rsidR="00362E0F" w:rsidRDefault="00E20F3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მომსახურების სააგენტო</w:t>
            </w:r>
          </w:p>
        </w:tc>
        <w:tc>
          <w:tcPr>
            <w:tcW w:w="2085" w:type="dxa"/>
          </w:tcPr>
          <w:p w:rsidR="00362E0F" w:rsidRDefault="00E20F3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მიმდინარე ეტაპზე</w:t>
            </w:r>
          </w:p>
          <w:p w:rsidR="00187181" w:rsidRDefault="001871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15.05.2018</w:t>
            </w:r>
          </w:p>
        </w:tc>
      </w:tr>
      <w:tr w:rsidR="00362E0F" w:rsidTr="00362E0F">
        <w:tc>
          <w:tcPr>
            <w:tcW w:w="4536" w:type="dxa"/>
          </w:tcPr>
          <w:p w:rsidR="00362E0F" w:rsidRDefault="00E20F3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საბიუჯეტო პროგრამების შესახებ ინფორმაცია:</w:t>
            </w:r>
          </w:p>
          <w:p w:rsidR="00E20F30" w:rsidRDefault="00E20F3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ფინანსური რესურსები</w:t>
            </w:r>
          </w:p>
          <w:p w:rsidR="00E20F30" w:rsidRDefault="00EC627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ბ) ბენეფიციარები გენდერულ ჭრილში</w:t>
            </w:r>
          </w:p>
          <w:p w:rsidR="00187181" w:rsidRDefault="00EC6276" w:rsidP="001871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გ) პროგრამაში ჩართული პროფ.სასწავლებლებისა და </w:t>
            </w:r>
            <w:r w:rsidR="00187181">
              <w:rPr>
                <w:rFonts w:ascii="Sylfaen" w:hAnsi="Sylfaen"/>
                <w:lang w:val="ka-GE"/>
              </w:rPr>
              <w:t>დამსაქმებლების შესახებ ინფორმაცია</w:t>
            </w:r>
          </w:p>
          <w:p w:rsidR="00187181" w:rsidRDefault="00187181" w:rsidP="0018718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02" w:type="dxa"/>
          </w:tcPr>
          <w:p w:rsidR="00362E0F" w:rsidRPr="00187181" w:rsidRDefault="00187181" w:rsidP="0018718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187181">
              <w:rPr>
                <w:rFonts w:ascii="Sylfaen" w:hAnsi="Sylfaen" w:cs="Sylfaen"/>
                <w:lang w:val="ka-GE"/>
              </w:rPr>
              <w:t>სოციალური</w:t>
            </w:r>
            <w:r w:rsidRPr="00187181">
              <w:rPr>
                <w:rFonts w:ascii="Sylfaen" w:hAnsi="Sylfaen"/>
                <w:lang w:val="ka-GE"/>
              </w:rPr>
              <w:t xml:space="preserve"> მომსახურების სააგენტო</w:t>
            </w:r>
          </w:p>
          <w:p w:rsidR="00187181" w:rsidRDefault="00187181" w:rsidP="0018718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187181">
              <w:rPr>
                <w:rFonts w:ascii="Sylfaen" w:hAnsi="Sylfaen" w:cs="Sylfaen"/>
                <w:lang w:val="ka-GE"/>
              </w:rPr>
              <w:t>პოლიტიკის</w:t>
            </w:r>
            <w:r w:rsidRPr="00187181">
              <w:rPr>
                <w:rFonts w:ascii="Sylfaen" w:hAnsi="Sylfaen"/>
                <w:lang w:val="ka-GE"/>
              </w:rPr>
              <w:t xml:space="preserve"> განმახორციელებელი დეპარტამენტები</w:t>
            </w:r>
          </w:p>
          <w:p w:rsidR="00187181" w:rsidRPr="00187181" w:rsidRDefault="00187181" w:rsidP="00187181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საფინანსო-საბიუჯეტო სამმართველო</w:t>
            </w:r>
          </w:p>
        </w:tc>
        <w:tc>
          <w:tcPr>
            <w:tcW w:w="2085" w:type="dxa"/>
          </w:tcPr>
          <w:p w:rsidR="00362E0F" w:rsidRDefault="00362E0F">
            <w:pPr>
              <w:rPr>
                <w:rFonts w:ascii="Sylfaen" w:hAnsi="Sylfaen"/>
                <w:lang w:val="ka-GE"/>
              </w:rPr>
            </w:pPr>
          </w:p>
          <w:p w:rsidR="00187181" w:rsidRDefault="00187181">
            <w:pPr>
              <w:rPr>
                <w:rFonts w:ascii="Sylfaen" w:hAnsi="Sylfaen"/>
                <w:lang w:val="ka-GE"/>
              </w:rPr>
            </w:pPr>
          </w:p>
          <w:p w:rsidR="00187181" w:rsidRDefault="001871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25.05.2018</w:t>
            </w:r>
          </w:p>
        </w:tc>
      </w:tr>
      <w:tr w:rsidR="00362E0F" w:rsidTr="00362E0F">
        <w:tc>
          <w:tcPr>
            <w:tcW w:w="4536" w:type="dxa"/>
          </w:tcPr>
          <w:p w:rsidR="00362E0F" w:rsidRDefault="001871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სხვადასხვა აქტივობებისა და ღონისძიებების ღირებულება</w:t>
            </w:r>
          </w:p>
          <w:p w:rsidR="00187181" w:rsidRDefault="0018718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02" w:type="dxa"/>
          </w:tcPr>
          <w:p w:rsidR="00362E0F" w:rsidRDefault="00362E0F">
            <w:pPr>
              <w:rPr>
                <w:rFonts w:ascii="Sylfaen" w:hAnsi="Sylfaen"/>
                <w:lang w:val="ka-GE"/>
              </w:rPr>
            </w:pPr>
          </w:p>
          <w:p w:rsidR="00187181" w:rsidRDefault="001871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„---------„</w:t>
            </w:r>
          </w:p>
        </w:tc>
        <w:tc>
          <w:tcPr>
            <w:tcW w:w="2085" w:type="dxa"/>
          </w:tcPr>
          <w:p w:rsidR="00362E0F" w:rsidRDefault="00362E0F">
            <w:pPr>
              <w:rPr>
                <w:rFonts w:ascii="Sylfaen" w:hAnsi="Sylfaen"/>
                <w:lang w:val="ka-GE"/>
              </w:rPr>
            </w:pPr>
          </w:p>
        </w:tc>
      </w:tr>
      <w:tr w:rsidR="00362E0F" w:rsidTr="00362E0F">
        <w:tc>
          <w:tcPr>
            <w:tcW w:w="4536" w:type="dxa"/>
          </w:tcPr>
          <w:p w:rsidR="00362E0F" w:rsidRDefault="001871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ანალიზი</w:t>
            </w:r>
          </w:p>
          <w:p w:rsidR="00187181" w:rsidRDefault="0018718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02" w:type="dxa"/>
          </w:tcPr>
          <w:p w:rsidR="00362E0F" w:rsidRDefault="00362E0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85" w:type="dxa"/>
          </w:tcPr>
          <w:p w:rsidR="00362E0F" w:rsidRDefault="00362E0F">
            <w:pPr>
              <w:rPr>
                <w:rFonts w:ascii="Sylfaen" w:hAnsi="Sylfaen"/>
                <w:lang w:val="ka-GE"/>
              </w:rPr>
            </w:pPr>
          </w:p>
        </w:tc>
      </w:tr>
    </w:tbl>
    <w:p w:rsidR="00362E0F" w:rsidRDefault="00362E0F">
      <w:pPr>
        <w:rPr>
          <w:rFonts w:ascii="Sylfaen" w:hAnsi="Sylfaen"/>
          <w:lang w:val="ka-GE"/>
        </w:rPr>
      </w:pPr>
    </w:p>
    <w:p w:rsidR="0070077D" w:rsidRPr="003C4B99" w:rsidRDefault="0070077D" w:rsidP="003C4B99">
      <w:pPr>
        <w:jc w:val="center"/>
        <w:rPr>
          <w:rFonts w:ascii="Sylfaen" w:hAnsi="Sylfaen"/>
          <w:b/>
          <w:lang w:val="ka-GE"/>
        </w:rPr>
      </w:pPr>
      <w:r w:rsidRPr="003C4B99">
        <w:rPr>
          <w:rFonts w:ascii="Sylfaen" w:hAnsi="Sylfaen"/>
          <w:b/>
          <w:lang w:val="ka-GE"/>
        </w:rPr>
        <w:t>ჯგუფური სამუშაო: სიტუაციური ანალიზი</w:t>
      </w:r>
    </w:p>
    <w:p w:rsidR="0070077D" w:rsidRDefault="0070077D">
      <w:pPr>
        <w:rPr>
          <w:rFonts w:ascii="Sylfaen" w:hAnsi="Sylfaen"/>
          <w:lang w:val="ka-GE"/>
        </w:rPr>
      </w:pPr>
      <w:r w:rsidRPr="003C4B99">
        <w:rPr>
          <w:rFonts w:ascii="Sylfaen" w:hAnsi="Sylfaen"/>
          <w:b/>
          <w:lang w:val="ka-GE"/>
        </w:rPr>
        <w:t>გენდერული საკითხები</w:t>
      </w:r>
      <w:r>
        <w:rPr>
          <w:rFonts w:ascii="Sylfaen" w:hAnsi="Sylfaen"/>
          <w:lang w:val="ka-GE"/>
        </w:rPr>
        <w:t xml:space="preserve"> (ყვითელ ფურცლებზე)</w:t>
      </w:r>
    </w:p>
    <w:p w:rsidR="0070077D" w:rsidRPr="003C4B99" w:rsidRDefault="0070077D" w:rsidP="003C4B99">
      <w:pPr>
        <w:pStyle w:val="ListParagraph"/>
        <w:numPr>
          <w:ilvl w:val="0"/>
          <w:numId w:val="3"/>
        </w:numPr>
        <w:ind w:left="709"/>
        <w:rPr>
          <w:rFonts w:ascii="Sylfaen" w:hAnsi="Sylfaen"/>
          <w:lang w:val="ka-GE"/>
        </w:rPr>
      </w:pPr>
      <w:r w:rsidRPr="003C4B99">
        <w:rPr>
          <w:rFonts w:ascii="Sylfaen" w:hAnsi="Sylfaen"/>
          <w:lang w:val="ka-GE"/>
        </w:rPr>
        <w:t>შშმპ ქალებისთვის დისტანციური სწავლებისა და სერვისების არ არსებობა</w:t>
      </w:r>
    </w:p>
    <w:p w:rsidR="0070077D" w:rsidRPr="003C4B99" w:rsidRDefault="0070077D" w:rsidP="003C4B99">
      <w:pPr>
        <w:pStyle w:val="ListParagraph"/>
        <w:numPr>
          <w:ilvl w:val="0"/>
          <w:numId w:val="3"/>
        </w:numPr>
        <w:ind w:left="709"/>
        <w:rPr>
          <w:rFonts w:ascii="Sylfaen" w:hAnsi="Sylfaen"/>
          <w:lang w:val="ka-GE"/>
        </w:rPr>
      </w:pPr>
      <w:r w:rsidRPr="003C4B99">
        <w:rPr>
          <w:rFonts w:ascii="Sylfaen" w:hAnsi="Sylfaen"/>
          <w:lang w:val="ka-GE"/>
        </w:rPr>
        <w:t>შშმპ მომვლელი მშობლების ნაკლები ჩართულობა პროგრამებში</w:t>
      </w:r>
    </w:p>
    <w:p w:rsidR="0070077D" w:rsidRPr="003C4B99" w:rsidRDefault="0070077D" w:rsidP="003C4B99">
      <w:pPr>
        <w:pStyle w:val="ListParagraph"/>
        <w:numPr>
          <w:ilvl w:val="0"/>
          <w:numId w:val="3"/>
        </w:numPr>
        <w:ind w:left="709"/>
        <w:rPr>
          <w:rFonts w:ascii="Sylfaen" w:hAnsi="Sylfaen"/>
          <w:lang w:val="ka-GE"/>
        </w:rPr>
      </w:pPr>
      <w:r w:rsidRPr="003C4B99">
        <w:rPr>
          <w:rFonts w:ascii="Sylfaen" w:hAnsi="Sylfaen"/>
          <w:lang w:val="ka-GE"/>
        </w:rPr>
        <w:t>ეთნიკური უმცირესობების მოსახლეობაში ცნობიერების დაბალი დონე და კომუნიკაციის ნაკლებობა</w:t>
      </w:r>
    </w:p>
    <w:p w:rsidR="0081714F" w:rsidRPr="003C4B99" w:rsidRDefault="0081714F" w:rsidP="003C4B99">
      <w:pPr>
        <w:pStyle w:val="ListParagraph"/>
        <w:numPr>
          <w:ilvl w:val="0"/>
          <w:numId w:val="3"/>
        </w:numPr>
        <w:ind w:left="709"/>
        <w:rPr>
          <w:rFonts w:ascii="Sylfaen" w:hAnsi="Sylfaen"/>
          <w:lang w:val="ka-GE"/>
        </w:rPr>
      </w:pPr>
      <w:r w:rsidRPr="003C4B99">
        <w:rPr>
          <w:rFonts w:ascii="Sylfaen" w:hAnsi="Sylfaen"/>
          <w:lang w:val="ka-GE"/>
        </w:rPr>
        <w:t>სპეციალური პროგრამების არარსებობა</w:t>
      </w:r>
    </w:p>
    <w:p w:rsidR="005009F0" w:rsidRPr="005009F0" w:rsidRDefault="005009F0" w:rsidP="005009F0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5009F0">
        <w:rPr>
          <w:rFonts w:ascii="Sylfaen" w:hAnsi="Sylfaen" w:cs="Sylfaen"/>
          <w:lang w:val="ka-GE"/>
        </w:rPr>
        <w:t>პროფ</w:t>
      </w:r>
      <w:r>
        <w:rPr>
          <w:rFonts w:ascii="Sylfaen" w:hAnsi="Sylfaen" w:cs="Sylfaen"/>
          <w:lang w:val="ka-GE"/>
        </w:rPr>
        <w:t xml:space="preserve">. </w:t>
      </w:r>
      <w:r w:rsidRPr="005009F0">
        <w:rPr>
          <w:rFonts w:ascii="Sylfaen" w:hAnsi="Sylfaen" w:cs="Sylfaen"/>
          <w:lang w:val="ka-GE"/>
        </w:rPr>
        <w:t>კოლეჯებში</w:t>
      </w:r>
      <w:r w:rsidRPr="005009F0">
        <w:rPr>
          <w:rFonts w:ascii="Sylfaen" w:hAnsi="Sylfaen"/>
          <w:lang w:val="ka-GE"/>
        </w:rPr>
        <w:t xml:space="preserve"> მაღალი ასაკობრივი ჯგუფების არ არსებობა</w:t>
      </w:r>
    </w:p>
    <w:p w:rsidR="005009F0" w:rsidRDefault="005009F0" w:rsidP="005009F0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5009F0">
        <w:rPr>
          <w:rFonts w:ascii="Sylfaen" w:hAnsi="Sylfaen" w:cs="Sylfaen"/>
          <w:lang w:val="ka-GE"/>
        </w:rPr>
        <w:t>არაფორმალური</w:t>
      </w:r>
      <w:r w:rsidRPr="005009F0">
        <w:rPr>
          <w:rFonts w:ascii="Sylfaen" w:hAnsi="Sylfaen"/>
          <w:lang w:val="ka-GE"/>
        </w:rPr>
        <w:t xml:space="preserve"> განათლების აღიარება</w:t>
      </w:r>
    </w:p>
    <w:p w:rsidR="005009F0" w:rsidRPr="003C4B99" w:rsidRDefault="005009F0" w:rsidP="003C4B9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3C4B99">
        <w:rPr>
          <w:rFonts w:ascii="Sylfaen" w:hAnsi="Sylfaen" w:cs="Sylfaen"/>
          <w:lang w:val="ka-GE"/>
        </w:rPr>
        <w:t>არასაკმარისი</w:t>
      </w:r>
      <w:r w:rsidRPr="003C4B99">
        <w:rPr>
          <w:rFonts w:ascii="Sylfaen" w:hAnsi="Sylfaen"/>
          <w:lang w:val="ka-GE"/>
        </w:rPr>
        <w:t xml:space="preserve"> ინფორმაცია:</w:t>
      </w:r>
    </w:p>
    <w:p w:rsidR="005009F0" w:rsidRPr="005009F0" w:rsidRDefault="005009F0" w:rsidP="005009F0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5009F0">
        <w:rPr>
          <w:rFonts w:ascii="Sylfaen" w:hAnsi="Sylfaen" w:cs="Sylfaen"/>
          <w:lang w:val="ka-GE"/>
        </w:rPr>
        <w:t>არაფორმალურ</w:t>
      </w:r>
      <w:r w:rsidRPr="005009F0">
        <w:rPr>
          <w:rFonts w:ascii="Sylfaen" w:hAnsi="Sylfaen"/>
          <w:lang w:val="ka-GE"/>
        </w:rPr>
        <w:t xml:space="preserve"> სექტორებზე</w:t>
      </w:r>
    </w:p>
    <w:p w:rsidR="005009F0" w:rsidRPr="005009F0" w:rsidRDefault="005009F0" w:rsidP="005009F0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5009F0">
        <w:rPr>
          <w:rFonts w:ascii="Sylfaen" w:hAnsi="Sylfaen" w:cs="Sylfaen"/>
          <w:lang w:val="ka-GE"/>
        </w:rPr>
        <w:t>რეგიონებში</w:t>
      </w:r>
    </w:p>
    <w:p w:rsidR="005009F0" w:rsidRPr="005009F0" w:rsidRDefault="005009F0" w:rsidP="005009F0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5009F0">
        <w:rPr>
          <w:rFonts w:ascii="Sylfaen" w:hAnsi="Sylfaen" w:cs="Sylfaen"/>
          <w:lang w:val="ka-GE"/>
        </w:rPr>
        <w:t>გენდერული</w:t>
      </w:r>
      <w:r w:rsidRPr="005009F0">
        <w:rPr>
          <w:rFonts w:ascii="Sylfaen" w:hAnsi="Sylfaen"/>
          <w:lang w:val="ka-GE"/>
        </w:rPr>
        <w:t xml:space="preserve"> მიმართულებით კვლევებში</w:t>
      </w:r>
    </w:p>
    <w:p w:rsidR="005009F0" w:rsidRPr="005009F0" w:rsidRDefault="005009F0" w:rsidP="005009F0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5009F0">
        <w:rPr>
          <w:rFonts w:ascii="Sylfaen" w:hAnsi="Sylfaen" w:cs="Sylfaen"/>
          <w:lang w:val="ka-GE"/>
        </w:rPr>
        <w:t>სახელმწიფო</w:t>
      </w:r>
      <w:r w:rsidRPr="005009F0">
        <w:rPr>
          <w:rFonts w:ascii="Sylfaen" w:hAnsi="Sylfaen"/>
          <w:lang w:val="ka-GE"/>
        </w:rPr>
        <w:t xml:space="preserve"> პროგრამებზე</w:t>
      </w:r>
    </w:p>
    <w:p w:rsidR="005009F0" w:rsidRDefault="005009F0" w:rsidP="005009F0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5009F0">
        <w:rPr>
          <w:rFonts w:ascii="Sylfaen" w:hAnsi="Sylfaen" w:cs="Sylfaen"/>
          <w:lang w:val="ka-GE"/>
        </w:rPr>
        <w:t>სტერეოტიპული</w:t>
      </w:r>
      <w:r w:rsidRPr="005009F0">
        <w:rPr>
          <w:rFonts w:ascii="Sylfaen" w:hAnsi="Sylfaen"/>
          <w:lang w:val="ka-GE"/>
        </w:rPr>
        <w:t xml:space="preserve"> დამოკიდებულება მაღალი ასაკობრივი ჯგუფის ქალებზე</w:t>
      </w:r>
    </w:p>
    <w:p w:rsidR="008F49F6" w:rsidRPr="003C4B99" w:rsidRDefault="008F49F6" w:rsidP="003C4B9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3C4B99">
        <w:rPr>
          <w:rFonts w:ascii="Sylfaen" w:hAnsi="Sylfaen" w:cs="Sylfaen"/>
          <w:lang w:val="ka-GE"/>
        </w:rPr>
        <w:t>სწორი</w:t>
      </w:r>
      <w:r w:rsidRPr="003C4B99">
        <w:rPr>
          <w:rFonts w:ascii="Sylfaen" w:hAnsi="Sylfaen"/>
          <w:lang w:val="ka-GE"/>
        </w:rPr>
        <w:t xml:space="preserve"> სტატისტიკური ინფორმაციის დეფიციტი</w:t>
      </w:r>
    </w:p>
    <w:p w:rsidR="008F49F6" w:rsidRDefault="008F49F6" w:rsidP="003C4B99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8F49F6">
        <w:rPr>
          <w:rFonts w:ascii="Sylfaen" w:hAnsi="Sylfaen" w:cs="Sylfaen"/>
          <w:lang w:val="ka-GE"/>
        </w:rPr>
        <w:t>მ</w:t>
      </w:r>
      <w:r w:rsidRPr="008F49F6">
        <w:rPr>
          <w:rFonts w:ascii="Sylfaen" w:hAnsi="Sylfaen"/>
          <w:lang w:val="ka-GE"/>
        </w:rPr>
        <w:t>.შ. მიგრაციულ პროცესებზე</w:t>
      </w:r>
    </w:p>
    <w:p w:rsidR="008F49F6" w:rsidRDefault="008F49F6" w:rsidP="008F49F6">
      <w:pPr>
        <w:rPr>
          <w:rFonts w:ascii="Sylfaen" w:hAnsi="Sylfaen"/>
          <w:lang w:val="ka-GE"/>
        </w:rPr>
      </w:pPr>
      <w:r w:rsidRPr="003C4B99">
        <w:rPr>
          <w:rFonts w:ascii="Sylfaen" w:hAnsi="Sylfaen"/>
          <w:b/>
          <w:lang w:val="ka-GE"/>
        </w:rPr>
        <w:lastRenderedPageBreak/>
        <w:t>მიზნები/ამოცანები</w:t>
      </w:r>
      <w:r>
        <w:rPr>
          <w:rFonts w:ascii="Sylfaen" w:hAnsi="Sylfaen"/>
          <w:lang w:val="ka-GE"/>
        </w:rPr>
        <w:t xml:space="preserve"> (აგურისფერ ფურცლებზე)</w:t>
      </w:r>
    </w:p>
    <w:p w:rsidR="008F49F6" w:rsidRPr="00AB5A7F" w:rsidRDefault="008F49F6" w:rsidP="003C4B99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AB5A7F">
        <w:rPr>
          <w:rFonts w:ascii="Sylfaen" w:hAnsi="Sylfaen" w:cs="Sylfaen"/>
          <w:lang w:val="ka-GE"/>
        </w:rPr>
        <w:t>მზრუნველობის</w:t>
      </w:r>
      <w:r w:rsidRPr="00AB5A7F">
        <w:rPr>
          <w:rFonts w:ascii="Sylfaen" w:hAnsi="Sylfaen"/>
          <w:lang w:val="ka-GE"/>
        </w:rPr>
        <w:t xml:space="preserve"> მიმართულების გაფართოვება</w:t>
      </w:r>
    </w:p>
    <w:p w:rsidR="008F49F6" w:rsidRPr="00AB5A7F" w:rsidRDefault="008F49F6" w:rsidP="003C4B99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AB5A7F">
        <w:rPr>
          <w:rFonts w:ascii="Sylfaen" w:hAnsi="Sylfaen" w:cs="Sylfaen"/>
          <w:lang w:val="ka-GE"/>
        </w:rPr>
        <w:t>პირდაპირი</w:t>
      </w:r>
      <w:r w:rsidRPr="00AB5A7F">
        <w:rPr>
          <w:rFonts w:ascii="Sylfaen" w:hAnsi="Sylfaen"/>
          <w:lang w:val="ka-GE"/>
        </w:rPr>
        <w:t xml:space="preserve"> და არაპირდეაპირი </w:t>
      </w:r>
      <w:r w:rsidR="00355FC4">
        <w:rPr>
          <w:rFonts w:ascii="Sylfaen" w:hAnsi="Sylfaen"/>
          <w:lang w:val="ka-GE"/>
        </w:rPr>
        <w:t>ზემოქმედება</w:t>
      </w:r>
      <w:r w:rsidR="00BD2A5F">
        <w:rPr>
          <w:rFonts w:ascii="Sylfaen" w:hAnsi="Sylfaen"/>
          <w:lang w:val="ka-GE"/>
        </w:rPr>
        <w:t xml:space="preserve"> </w:t>
      </w:r>
    </w:p>
    <w:p w:rsidR="008F49F6" w:rsidRPr="00AB5A7F" w:rsidRDefault="008F49F6" w:rsidP="003C4B99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AB5A7F">
        <w:rPr>
          <w:rFonts w:ascii="Sylfaen" w:hAnsi="Sylfaen" w:cs="Sylfaen"/>
          <w:lang w:val="ka-GE"/>
        </w:rPr>
        <w:t>არაფორმალური</w:t>
      </w:r>
      <w:r w:rsidRPr="00AB5A7F">
        <w:rPr>
          <w:rFonts w:ascii="Sylfaen" w:hAnsi="Sylfaen"/>
          <w:lang w:val="ka-GE"/>
        </w:rPr>
        <w:t xml:space="preserve"> სექტორიდან ფორმალურ სექტორში ქალთა გადანაწილების ხელშეწყობა</w:t>
      </w:r>
    </w:p>
    <w:p w:rsidR="008F49F6" w:rsidRPr="00AB5A7F" w:rsidRDefault="00AB5A7F" w:rsidP="003C4B99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AB5A7F">
        <w:rPr>
          <w:rFonts w:ascii="Sylfaen" w:hAnsi="Sylfaen" w:cs="Sylfaen"/>
          <w:lang w:val="ka-GE"/>
        </w:rPr>
        <w:t>მოწყვლადი</w:t>
      </w:r>
      <w:r w:rsidRPr="00AB5A7F">
        <w:rPr>
          <w:rFonts w:ascii="Sylfaen" w:hAnsi="Sylfaen"/>
          <w:lang w:val="ka-GE"/>
        </w:rPr>
        <w:t xml:space="preserve"> ჯგუფების ჩართულობა შრომის ბაზარზე</w:t>
      </w:r>
    </w:p>
    <w:p w:rsidR="00AB5A7F" w:rsidRPr="00AB5A7F" w:rsidRDefault="00AB5A7F" w:rsidP="003C4B99">
      <w:pPr>
        <w:pStyle w:val="ListParagraph"/>
        <w:numPr>
          <w:ilvl w:val="0"/>
          <w:numId w:val="1"/>
        </w:numPr>
        <w:ind w:left="1276"/>
        <w:rPr>
          <w:rFonts w:ascii="Sylfaen" w:hAnsi="Sylfaen"/>
          <w:lang w:val="ka-GE"/>
        </w:rPr>
      </w:pPr>
      <w:r w:rsidRPr="00AB5A7F">
        <w:rPr>
          <w:rFonts w:ascii="Sylfaen" w:hAnsi="Sylfaen" w:cs="Sylfaen"/>
          <w:lang w:val="ka-GE"/>
        </w:rPr>
        <w:t>ღირსეული</w:t>
      </w:r>
      <w:r w:rsidRPr="00AB5A7F">
        <w:rPr>
          <w:rFonts w:ascii="Sylfaen" w:hAnsi="Sylfaen"/>
          <w:lang w:val="ka-GE"/>
        </w:rPr>
        <w:t xml:space="preserve"> სამუშაოს შეთავაზება რემიგრანტებისთვის</w:t>
      </w:r>
    </w:p>
    <w:sectPr w:rsidR="00AB5A7F" w:rsidRPr="00AB5A7F" w:rsidSect="003C4B99">
      <w:pgSz w:w="12240" w:h="15840"/>
      <w:pgMar w:top="1134" w:right="16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1399"/>
    <w:multiLevelType w:val="hybridMultilevel"/>
    <w:tmpl w:val="5B404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42FD0"/>
    <w:multiLevelType w:val="hybridMultilevel"/>
    <w:tmpl w:val="11A2DBE4"/>
    <w:lvl w:ilvl="0" w:tplc="C37AC6A8">
      <w:start w:val="1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3029A"/>
    <w:multiLevelType w:val="hybridMultilevel"/>
    <w:tmpl w:val="00A4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07B68"/>
    <w:multiLevelType w:val="hybridMultilevel"/>
    <w:tmpl w:val="A17699F2"/>
    <w:lvl w:ilvl="0" w:tplc="C37AC6A8">
      <w:start w:val="1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95"/>
    <w:rsid w:val="00187181"/>
    <w:rsid w:val="00355FC4"/>
    <w:rsid w:val="00362E0F"/>
    <w:rsid w:val="003C4B99"/>
    <w:rsid w:val="004B6F8D"/>
    <w:rsid w:val="005009F0"/>
    <w:rsid w:val="006C3583"/>
    <w:rsid w:val="0070077D"/>
    <w:rsid w:val="0081714F"/>
    <w:rsid w:val="008D3495"/>
    <w:rsid w:val="008F49F6"/>
    <w:rsid w:val="00AB5A7F"/>
    <w:rsid w:val="00BD2A5F"/>
    <w:rsid w:val="00E20F30"/>
    <w:rsid w:val="00E44F8B"/>
    <w:rsid w:val="00EC6276"/>
    <w:rsid w:val="00F4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Tsisana</dc:creator>
  <cp:lastModifiedBy>Tsisana</cp:lastModifiedBy>
  <cp:revision>5</cp:revision>
  <dcterms:created xsi:type="dcterms:W3CDTF">2018-05-06T21:25:00Z</dcterms:created>
  <dcterms:modified xsi:type="dcterms:W3CDTF">2018-05-23T05:57:00Z</dcterms:modified>
</cp:coreProperties>
</file>